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654" w:rsidRPr="00150654" w:rsidRDefault="00150654" w:rsidP="00150654">
      <w:pPr>
        <w:spacing w:after="0" w:line="240" w:lineRule="atLeast"/>
        <w:jc w:val="center"/>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TAŞINMAZ MAL SATILACAKTIR</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b/>
          <w:bCs/>
          <w:color w:val="0000CC"/>
          <w:sz w:val="18"/>
          <w:szCs w:val="18"/>
        </w:rPr>
        <w:t>Kadıköy Belediye Başkanlığından:</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Aşağıda belirtilen Belediyemiz mülkü taşınmazın 2886 sayılı Devlet İhale Kanunun 36. Mad. gereğince kapalı teklif usulü Belediye Encümeninde ihale edilecektir.</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 </w:t>
      </w:r>
    </w:p>
    <w:tbl>
      <w:tblPr>
        <w:tblW w:w="11360" w:type="dxa"/>
        <w:jc w:val="center"/>
        <w:tblCellMar>
          <w:left w:w="0" w:type="dxa"/>
          <w:right w:w="0" w:type="dxa"/>
        </w:tblCellMar>
        <w:tblLook w:val="04A0" w:firstRow="1" w:lastRow="0" w:firstColumn="1" w:lastColumn="0" w:noHBand="0" w:noVBand="1"/>
      </w:tblPr>
      <w:tblGrid>
        <w:gridCol w:w="3338"/>
        <w:gridCol w:w="905"/>
        <w:gridCol w:w="1291"/>
        <w:gridCol w:w="1576"/>
        <w:gridCol w:w="1421"/>
        <w:gridCol w:w="1676"/>
        <w:gridCol w:w="1153"/>
      </w:tblGrid>
      <w:tr w:rsidR="00150654" w:rsidRPr="00150654" w:rsidTr="00150654">
        <w:trPr>
          <w:jc w:val="center"/>
        </w:trPr>
        <w:tc>
          <w:tcPr>
            <w:tcW w:w="3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İşin Adı: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Alanı</w:t>
            </w:r>
          </w:p>
        </w:tc>
        <w:tc>
          <w:tcPr>
            <w:tcW w:w="12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İmar Durumu</w:t>
            </w:r>
          </w:p>
        </w:tc>
        <w:tc>
          <w:tcPr>
            <w:tcW w:w="1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Muhammen Bedel</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Geçici Teminat</w:t>
            </w:r>
          </w:p>
        </w:tc>
        <w:tc>
          <w:tcPr>
            <w:tcW w:w="16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İhale Günü</w:t>
            </w:r>
          </w:p>
          <w:p w:rsidR="00150654" w:rsidRPr="00150654" w:rsidRDefault="00150654" w:rsidP="00150654">
            <w:pPr>
              <w:spacing w:after="0" w:line="240" w:lineRule="atLeast"/>
              <w:jc w:val="center"/>
              <w:rPr>
                <w:rFonts w:ascii="Times New Roman" w:eastAsia="Times New Roman" w:hAnsi="Times New Roman" w:cs="Times New Roman"/>
                <w:sz w:val="20"/>
                <w:szCs w:val="20"/>
              </w:rPr>
            </w:pPr>
            <w:proofErr w:type="gramStart"/>
            <w:r w:rsidRPr="00150654">
              <w:rPr>
                <w:rFonts w:ascii="Times New Roman" w:eastAsia="Times New Roman" w:hAnsi="Times New Roman" w:cs="Times New Roman"/>
                <w:sz w:val="18"/>
                <w:szCs w:val="18"/>
              </w:rPr>
              <w:t>ve</w:t>
            </w:r>
            <w:proofErr w:type="gramEnd"/>
            <w:r w:rsidRPr="00150654">
              <w:rPr>
                <w:rFonts w:ascii="Times New Roman" w:eastAsia="Times New Roman" w:hAnsi="Times New Roman" w:cs="Times New Roman"/>
                <w:sz w:val="18"/>
                <w:szCs w:val="18"/>
              </w:rPr>
              <w:t> Saati</w:t>
            </w: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Dosya Satış</w:t>
            </w:r>
          </w:p>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Bedeli TL</w:t>
            </w:r>
          </w:p>
        </w:tc>
      </w:tr>
      <w:tr w:rsidR="00150654" w:rsidRPr="00150654" w:rsidTr="00150654">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proofErr w:type="spellStart"/>
            <w:r w:rsidRPr="00150654">
              <w:rPr>
                <w:rFonts w:ascii="Times New Roman" w:eastAsia="Times New Roman" w:hAnsi="Times New Roman" w:cs="Times New Roman"/>
                <w:sz w:val="18"/>
                <w:szCs w:val="18"/>
              </w:rPr>
              <w:t>Merdivenköy</w:t>
            </w:r>
            <w:proofErr w:type="spellEnd"/>
            <w:r w:rsidRPr="00150654">
              <w:rPr>
                <w:rFonts w:ascii="Times New Roman" w:eastAsia="Times New Roman" w:hAnsi="Times New Roman" w:cs="Times New Roman"/>
                <w:sz w:val="18"/>
                <w:szCs w:val="18"/>
              </w:rPr>
              <w:t> 286 pafta, 2372 ada, 6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346,00m²</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Dosyasında</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2.595.000,00.-TL</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77.850,00.-TL</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18.02.2014 - </w:t>
            </w:r>
            <w:proofErr w:type="gramStart"/>
            <w:r w:rsidRPr="00150654">
              <w:rPr>
                <w:rFonts w:ascii="Times New Roman" w:eastAsia="Times New Roman" w:hAnsi="Times New Roman" w:cs="Times New Roman"/>
                <w:sz w:val="18"/>
                <w:szCs w:val="18"/>
              </w:rPr>
              <w:t>14:00</w:t>
            </w:r>
            <w:proofErr w:type="gramEnd"/>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550,00.-TL</w:t>
            </w:r>
          </w:p>
        </w:tc>
      </w:tr>
    </w:tbl>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 </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İhaleye girebilmek için isteklilerde şu şartlar aranır:</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İstekli şahıs olduğu </w:t>
      </w:r>
      <w:proofErr w:type="gramStart"/>
      <w:r w:rsidRPr="00150654">
        <w:rPr>
          <w:rFonts w:ascii="Times New Roman" w:eastAsia="Times New Roman" w:hAnsi="Times New Roman" w:cs="Times New Roman"/>
          <w:color w:val="000000"/>
          <w:sz w:val="18"/>
          <w:szCs w:val="18"/>
        </w:rPr>
        <w:t>taktirde</w:t>
      </w:r>
      <w:proofErr w:type="gramEnd"/>
      <w:r w:rsidRPr="00150654">
        <w:rPr>
          <w:rFonts w:ascii="Times New Roman" w:eastAsia="Times New Roman" w:hAnsi="Times New Roman" w:cs="Times New Roman"/>
          <w:color w:val="000000"/>
          <w:sz w:val="18"/>
          <w:szCs w:val="18"/>
        </w:rPr>
        <w:t>:</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a) Kanuni </w:t>
      </w:r>
      <w:proofErr w:type="gramStart"/>
      <w:r w:rsidRPr="00150654">
        <w:rPr>
          <w:rFonts w:ascii="Times New Roman" w:eastAsia="Times New Roman" w:hAnsi="Times New Roman" w:cs="Times New Roman"/>
          <w:color w:val="000000"/>
          <w:sz w:val="18"/>
          <w:szCs w:val="18"/>
        </w:rPr>
        <w:t>İkametgahı</w:t>
      </w:r>
      <w:proofErr w:type="gramEnd"/>
      <w:r w:rsidRPr="00150654">
        <w:rPr>
          <w:rFonts w:ascii="Times New Roman" w:eastAsia="Times New Roman" w:hAnsi="Times New Roman" w:cs="Times New Roman"/>
          <w:color w:val="000000"/>
          <w:sz w:val="18"/>
          <w:szCs w:val="18"/>
        </w:rPr>
        <w:t> (Onaylı)</w:t>
      </w:r>
      <w:bookmarkStart w:id="0" w:name="_GoBack"/>
      <w:bookmarkEnd w:id="0"/>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b) Nüfus sureti (Onaylı)</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c) Geçici teminat makbuzu veya teminat mektubu (muhammen bedelin %3 kadar)</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d) Dosya bedeli tahsilat makbuzu</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e) Gerçek kişiler adına vekaleten ihaleye giren kişilerden noter tasdikli vekalet İstekli bir şirket olduğu </w:t>
      </w:r>
      <w:proofErr w:type="gramStart"/>
      <w:r w:rsidRPr="00150654">
        <w:rPr>
          <w:rFonts w:ascii="Times New Roman" w:eastAsia="Times New Roman" w:hAnsi="Times New Roman" w:cs="Times New Roman"/>
          <w:color w:val="000000"/>
          <w:sz w:val="18"/>
          <w:szCs w:val="18"/>
        </w:rPr>
        <w:t>taktirde</w:t>
      </w:r>
      <w:proofErr w:type="gramEnd"/>
      <w:r w:rsidRPr="00150654">
        <w:rPr>
          <w:rFonts w:ascii="Times New Roman" w:eastAsia="Times New Roman" w:hAnsi="Times New Roman" w:cs="Times New Roman"/>
          <w:color w:val="000000"/>
          <w:sz w:val="18"/>
          <w:szCs w:val="18"/>
        </w:rPr>
        <w:t>:</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a) Şirketin ticaret siciline kayıtlı ve halen faaliyette olduğuna dair ihale ilanının yayını tarihinden sonra alınmış bir belge.</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b) Şirketin sirkülerinin veya şirket adına tekliflerde bulunacakların bu şirketin vekili olduğunu gösterir noter tasdikli </w:t>
      </w:r>
      <w:proofErr w:type="gramStart"/>
      <w:r w:rsidRPr="00150654">
        <w:rPr>
          <w:rFonts w:ascii="Times New Roman" w:eastAsia="Times New Roman" w:hAnsi="Times New Roman" w:cs="Times New Roman"/>
          <w:color w:val="000000"/>
          <w:sz w:val="18"/>
          <w:szCs w:val="18"/>
        </w:rPr>
        <w:t>vekaletname</w:t>
      </w:r>
      <w:proofErr w:type="gramEnd"/>
      <w:r w:rsidRPr="00150654">
        <w:rPr>
          <w:rFonts w:ascii="Times New Roman" w:eastAsia="Times New Roman" w:hAnsi="Times New Roman" w:cs="Times New Roman"/>
          <w:color w:val="000000"/>
          <w:sz w:val="18"/>
          <w:szCs w:val="18"/>
        </w:rPr>
        <w:t>.</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c) Yabancı </w:t>
      </w:r>
      <w:proofErr w:type="spellStart"/>
      <w:r w:rsidRPr="00150654">
        <w:rPr>
          <w:rFonts w:ascii="Times New Roman" w:eastAsia="Times New Roman" w:hAnsi="Times New Roman" w:cs="Times New Roman"/>
          <w:color w:val="000000"/>
          <w:sz w:val="18"/>
          <w:szCs w:val="18"/>
        </w:rPr>
        <w:t>tab'anın</w:t>
      </w:r>
      <w:proofErr w:type="spellEnd"/>
      <w:r w:rsidRPr="00150654">
        <w:rPr>
          <w:rFonts w:ascii="Times New Roman" w:eastAsia="Times New Roman" w:hAnsi="Times New Roman" w:cs="Times New Roman"/>
          <w:color w:val="000000"/>
          <w:sz w:val="18"/>
          <w:szCs w:val="18"/>
        </w:rPr>
        <w:t> on seneden beri Türkiye de mukim ve ticaret sicillerinde kayıtlı bulunması.</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d) Yabancı şirketin </w:t>
      </w:r>
      <w:proofErr w:type="spellStart"/>
      <w:r w:rsidRPr="00150654">
        <w:rPr>
          <w:rFonts w:ascii="Times New Roman" w:eastAsia="Times New Roman" w:hAnsi="Times New Roman" w:cs="Times New Roman"/>
          <w:color w:val="000000"/>
          <w:sz w:val="18"/>
          <w:szCs w:val="18"/>
        </w:rPr>
        <w:t>b,c</w:t>
      </w:r>
      <w:proofErr w:type="spellEnd"/>
      <w:r w:rsidRPr="00150654">
        <w:rPr>
          <w:rFonts w:ascii="Times New Roman" w:eastAsia="Times New Roman" w:hAnsi="Times New Roman" w:cs="Times New Roman"/>
          <w:color w:val="000000"/>
          <w:sz w:val="18"/>
          <w:szCs w:val="18"/>
        </w:rPr>
        <w:t> fıkralarında yazılı şartların her </w:t>
      </w:r>
      <w:proofErr w:type="spellStart"/>
      <w:r w:rsidRPr="00150654">
        <w:rPr>
          <w:rFonts w:ascii="Times New Roman" w:eastAsia="Times New Roman" w:hAnsi="Times New Roman" w:cs="Times New Roman"/>
          <w:color w:val="000000"/>
          <w:sz w:val="18"/>
          <w:szCs w:val="18"/>
        </w:rPr>
        <w:t>ikisinede</w:t>
      </w:r>
      <w:proofErr w:type="spellEnd"/>
      <w:r w:rsidRPr="00150654">
        <w:rPr>
          <w:rFonts w:ascii="Times New Roman" w:eastAsia="Times New Roman" w:hAnsi="Times New Roman" w:cs="Times New Roman"/>
          <w:color w:val="000000"/>
          <w:sz w:val="18"/>
          <w:szCs w:val="18"/>
        </w:rPr>
        <w:t> haiz bulunması (Türkiye’de Şubesi olmayan şirketlerin belgesi Türkiye Cumhuriyeti Konsolosluklarınca tasdik edilmiş bulunacaktır.)</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e) Geçici teminat makbuzu veya teminat mektubu (muhammen bedelin %3 kadar)</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f) Dosya bedeli tahsilat makbuzu</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g) İsteklilerin ortak girişim olması halinde Noter tasdikli ortak girişim beyannamesi ve ortaklarca imzalı ortaklık sözleşmesi.</w:t>
      </w:r>
    </w:p>
    <w:p w:rsidR="00C54596"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Bu satışa ait ihale dosyaları ihale gününden bir gün öncesine kadar mesai saatleri içinde yukarıda belirtilen bedel karşılığı Kadıköy Belediyesi Emlak ve İstimlak Müdürlüğünden temin edilebilir. İsteklilerin teklif zarflarını ihale saatine kadar Kadıköy Belediyesi Yazı İşleri Müdürlüğü Encümen Şefliğine vermeleri gerekir.</w:t>
      </w:r>
    </w:p>
    <w:p w:rsidR="00150654" w:rsidRDefault="00150654" w:rsidP="00150654"/>
    <w:p w:rsidR="00150654" w:rsidRPr="00150654" w:rsidRDefault="00150654" w:rsidP="00150654">
      <w:pPr>
        <w:spacing w:after="0" w:line="240" w:lineRule="atLeast"/>
        <w:jc w:val="center"/>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TAŞINMAZ MAL SATILACAKTIR</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b/>
          <w:bCs/>
          <w:color w:val="0000CC"/>
          <w:sz w:val="18"/>
          <w:szCs w:val="18"/>
        </w:rPr>
        <w:t>Kadıköy Belediye Başkanlığından:</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Aşağıda belirtilen Belediyemiz mülkü taşınmazın 2886 sayılı Devlet İhale Kanunun 36. Mad. gereğince kapalı teklif usulü Belediye Encümeninde ihale edilecektir.</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 </w:t>
      </w:r>
    </w:p>
    <w:tbl>
      <w:tblPr>
        <w:tblW w:w="11360" w:type="dxa"/>
        <w:jc w:val="center"/>
        <w:tblCellMar>
          <w:left w:w="0" w:type="dxa"/>
          <w:right w:w="0" w:type="dxa"/>
        </w:tblCellMar>
        <w:tblLook w:val="04A0" w:firstRow="1" w:lastRow="0" w:firstColumn="1" w:lastColumn="0" w:noHBand="0" w:noVBand="1"/>
      </w:tblPr>
      <w:tblGrid>
        <w:gridCol w:w="3338"/>
        <w:gridCol w:w="905"/>
        <w:gridCol w:w="1291"/>
        <w:gridCol w:w="1576"/>
        <w:gridCol w:w="1451"/>
        <w:gridCol w:w="1646"/>
        <w:gridCol w:w="1153"/>
      </w:tblGrid>
      <w:tr w:rsidR="00150654" w:rsidRPr="00150654" w:rsidTr="00150654">
        <w:trPr>
          <w:jc w:val="center"/>
        </w:trPr>
        <w:tc>
          <w:tcPr>
            <w:tcW w:w="3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İşin Adı: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Alanı</w:t>
            </w:r>
          </w:p>
        </w:tc>
        <w:tc>
          <w:tcPr>
            <w:tcW w:w="12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İmar Durumu</w:t>
            </w:r>
          </w:p>
        </w:tc>
        <w:tc>
          <w:tcPr>
            <w:tcW w:w="1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Muhammen Bedel</w:t>
            </w:r>
          </w:p>
        </w:tc>
        <w:tc>
          <w:tcPr>
            <w:tcW w:w="14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Geçici Teminat</w:t>
            </w:r>
          </w:p>
        </w:tc>
        <w:tc>
          <w:tcPr>
            <w:tcW w:w="16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İhale Günü</w:t>
            </w:r>
          </w:p>
          <w:p w:rsidR="00150654" w:rsidRPr="00150654" w:rsidRDefault="00150654" w:rsidP="00150654">
            <w:pPr>
              <w:spacing w:after="0" w:line="240" w:lineRule="atLeast"/>
              <w:jc w:val="center"/>
              <w:rPr>
                <w:rFonts w:ascii="Times New Roman" w:eastAsia="Times New Roman" w:hAnsi="Times New Roman" w:cs="Times New Roman"/>
                <w:sz w:val="20"/>
                <w:szCs w:val="20"/>
              </w:rPr>
            </w:pPr>
            <w:proofErr w:type="gramStart"/>
            <w:r w:rsidRPr="00150654">
              <w:rPr>
                <w:rFonts w:ascii="Times New Roman" w:eastAsia="Times New Roman" w:hAnsi="Times New Roman" w:cs="Times New Roman"/>
                <w:sz w:val="18"/>
                <w:szCs w:val="18"/>
              </w:rPr>
              <w:t>ve</w:t>
            </w:r>
            <w:proofErr w:type="gramEnd"/>
            <w:r w:rsidRPr="00150654">
              <w:rPr>
                <w:rFonts w:ascii="Times New Roman" w:eastAsia="Times New Roman" w:hAnsi="Times New Roman" w:cs="Times New Roman"/>
                <w:sz w:val="18"/>
                <w:szCs w:val="18"/>
              </w:rPr>
              <w:t> Saati</w:t>
            </w: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Dosya Satış</w:t>
            </w:r>
          </w:p>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Bedeli TL</w:t>
            </w:r>
          </w:p>
        </w:tc>
      </w:tr>
      <w:tr w:rsidR="00150654" w:rsidRPr="00150654" w:rsidTr="00150654">
        <w:trPr>
          <w:jc w:val="center"/>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proofErr w:type="spellStart"/>
            <w:r w:rsidRPr="00150654">
              <w:rPr>
                <w:rFonts w:ascii="Times New Roman" w:eastAsia="Times New Roman" w:hAnsi="Times New Roman" w:cs="Times New Roman"/>
                <w:sz w:val="17"/>
                <w:szCs w:val="17"/>
              </w:rPr>
              <w:t>Merdivenköy</w:t>
            </w:r>
            <w:proofErr w:type="spellEnd"/>
            <w:r w:rsidRPr="00150654">
              <w:rPr>
                <w:rFonts w:ascii="Times New Roman" w:eastAsia="Times New Roman" w:hAnsi="Times New Roman" w:cs="Times New Roman"/>
                <w:sz w:val="17"/>
                <w:szCs w:val="17"/>
              </w:rPr>
              <w:t> 286 pafta, 2372 ada, 12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204,00m²</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Dosyasında</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1.530.000,00.-TL</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45.900,00.-TL</w:t>
            </w:r>
          </w:p>
        </w:tc>
        <w:tc>
          <w:tcPr>
            <w:tcW w:w="1646" w:type="dxa"/>
            <w:tcBorders>
              <w:top w:val="nil"/>
              <w:left w:val="nil"/>
              <w:bottom w:val="single" w:sz="8" w:space="0" w:color="auto"/>
              <w:right w:val="single" w:sz="8" w:space="0" w:color="auto"/>
            </w:tcBorders>
            <w:tcMar>
              <w:top w:w="0" w:type="dxa"/>
              <w:left w:w="108" w:type="dxa"/>
              <w:bottom w:w="0" w:type="dxa"/>
              <w:right w:w="108" w:type="dxa"/>
            </w:tcMar>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18.02.2014 - </w:t>
            </w:r>
            <w:proofErr w:type="gramStart"/>
            <w:r w:rsidRPr="00150654">
              <w:rPr>
                <w:rFonts w:ascii="Times New Roman" w:eastAsia="Times New Roman" w:hAnsi="Times New Roman" w:cs="Times New Roman"/>
                <w:sz w:val="18"/>
                <w:szCs w:val="18"/>
              </w:rPr>
              <w:t>14:10</w:t>
            </w:r>
            <w:proofErr w:type="gramEnd"/>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150654" w:rsidRPr="00150654" w:rsidRDefault="00150654" w:rsidP="00150654">
            <w:pPr>
              <w:spacing w:after="0" w:line="240" w:lineRule="atLeast"/>
              <w:jc w:val="center"/>
              <w:rPr>
                <w:rFonts w:ascii="Times New Roman" w:eastAsia="Times New Roman" w:hAnsi="Times New Roman" w:cs="Times New Roman"/>
                <w:sz w:val="20"/>
                <w:szCs w:val="20"/>
              </w:rPr>
            </w:pPr>
            <w:r w:rsidRPr="00150654">
              <w:rPr>
                <w:rFonts w:ascii="Times New Roman" w:eastAsia="Times New Roman" w:hAnsi="Times New Roman" w:cs="Times New Roman"/>
                <w:sz w:val="18"/>
                <w:szCs w:val="18"/>
              </w:rPr>
              <w:t>550,00.-TL</w:t>
            </w:r>
          </w:p>
        </w:tc>
      </w:tr>
    </w:tbl>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 </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İhaleye girebilmek için isteklilerde şu şartlar aranır:</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İstekli şahıs olduğu </w:t>
      </w:r>
      <w:proofErr w:type="gramStart"/>
      <w:r w:rsidRPr="00150654">
        <w:rPr>
          <w:rFonts w:ascii="Times New Roman" w:eastAsia="Times New Roman" w:hAnsi="Times New Roman" w:cs="Times New Roman"/>
          <w:color w:val="000000"/>
          <w:sz w:val="18"/>
          <w:szCs w:val="18"/>
        </w:rPr>
        <w:t>taktirde</w:t>
      </w:r>
      <w:proofErr w:type="gramEnd"/>
      <w:r w:rsidRPr="00150654">
        <w:rPr>
          <w:rFonts w:ascii="Times New Roman" w:eastAsia="Times New Roman" w:hAnsi="Times New Roman" w:cs="Times New Roman"/>
          <w:color w:val="000000"/>
          <w:sz w:val="18"/>
          <w:szCs w:val="18"/>
        </w:rPr>
        <w:t>:</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a) Kanuni </w:t>
      </w:r>
      <w:proofErr w:type="gramStart"/>
      <w:r w:rsidRPr="00150654">
        <w:rPr>
          <w:rFonts w:ascii="Times New Roman" w:eastAsia="Times New Roman" w:hAnsi="Times New Roman" w:cs="Times New Roman"/>
          <w:color w:val="000000"/>
          <w:sz w:val="18"/>
          <w:szCs w:val="18"/>
        </w:rPr>
        <w:t>İkametgahı</w:t>
      </w:r>
      <w:proofErr w:type="gramEnd"/>
      <w:r w:rsidRPr="00150654">
        <w:rPr>
          <w:rFonts w:ascii="Times New Roman" w:eastAsia="Times New Roman" w:hAnsi="Times New Roman" w:cs="Times New Roman"/>
          <w:color w:val="000000"/>
          <w:sz w:val="18"/>
          <w:szCs w:val="18"/>
        </w:rPr>
        <w:t> (Onaylı)</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b) Nüfus sureti (Onaylı)</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c) Geçici teminat makbuzu veya teminat mektubu (muhammen bedelin %3 kadar)</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d) Dosya bedeli tahsilat makbuzu</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e) Gerçek kişiler adına </w:t>
      </w:r>
      <w:proofErr w:type="gramStart"/>
      <w:r w:rsidRPr="00150654">
        <w:rPr>
          <w:rFonts w:ascii="Times New Roman" w:eastAsia="Times New Roman" w:hAnsi="Times New Roman" w:cs="Times New Roman"/>
          <w:color w:val="000000"/>
          <w:sz w:val="18"/>
          <w:szCs w:val="18"/>
        </w:rPr>
        <w:t>vekaleten</w:t>
      </w:r>
      <w:proofErr w:type="gramEnd"/>
      <w:r w:rsidRPr="00150654">
        <w:rPr>
          <w:rFonts w:ascii="Times New Roman" w:eastAsia="Times New Roman" w:hAnsi="Times New Roman" w:cs="Times New Roman"/>
          <w:color w:val="000000"/>
          <w:sz w:val="18"/>
          <w:szCs w:val="18"/>
        </w:rPr>
        <w:t> ihaleye giren kişilerden noter tasdikli vekalet</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İstekli bir şirket olduğu </w:t>
      </w:r>
      <w:proofErr w:type="gramStart"/>
      <w:r w:rsidRPr="00150654">
        <w:rPr>
          <w:rFonts w:ascii="Times New Roman" w:eastAsia="Times New Roman" w:hAnsi="Times New Roman" w:cs="Times New Roman"/>
          <w:color w:val="000000"/>
          <w:sz w:val="18"/>
          <w:szCs w:val="18"/>
        </w:rPr>
        <w:t>taktirde</w:t>
      </w:r>
      <w:proofErr w:type="gramEnd"/>
      <w:r w:rsidRPr="00150654">
        <w:rPr>
          <w:rFonts w:ascii="Times New Roman" w:eastAsia="Times New Roman" w:hAnsi="Times New Roman" w:cs="Times New Roman"/>
          <w:color w:val="000000"/>
          <w:sz w:val="18"/>
          <w:szCs w:val="18"/>
        </w:rPr>
        <w:t>:</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a) Şirketin ticaret siciline kayıtlı ve halen faaliyette olduğuna dair ihale ilanının yayını tarihinden sonra alınmış bir belge.</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b) Şirketin sirkülerinin veya şirket adına tekliflerde bulunacakların bu şirketin vekili olduğunu gösterir noter tasdikli </w:t>
      </w:r>
      <w:proofErr w:type="gramStart"/>
      <w:r w:rsidRPr="00150654">
        <w:rPr>
          <w:rFonts w:ascii="Times New Roman" w:eastAsia="Times New Roman" w:hAnsi="Times New Roman" w:cs="Times New Roman"/>
          <w:color w:val="000000"/>
          <w:sz w:val="18"/>
          <w:szCs w:val="18"/>
        </w:rPr>
        <w:t>vekaletname</w:t>
      </w:r>
      <w:proofErr w:type="gramEnd"/>
      <w:r w:rsidRPr="00150654">
        <w:rPr>
          <w:rFonts w:ascii="Times New Roman" w:eastAsia="Times New Roman" w:hAnsi="Times New Roman" w:cs="Times New Roman"/>
          <w:color w:val="000000"/>
          <w:sz w:val="18"/>
          <w:szCs w:val="18"/>
        </w:rPr>
        <w:t>.</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c) Yabancı </w:t>
      </w:r>
      <w:proofErr w:type="spellStart"/>
      <w:r w:rsidRPr="00150654">
        <w:rPr>
          <w:rFonts w:ascii="Times New Roman" w:eastAsia="Times New Roman" w:hAnsi="Times New Roman" w:cs="Times New Roman"/>
          <w:color w:val="000000"/>
          <w:sz w:val="18"/>
          <w:szCs w:val="18"/>
        </w:rPr>
        <w:t>tab'anın</w:t>
      </w:r>
      <w:proofErr w:type="spellEnd"/>
      <w:r w:rsidRPr="00150654">
        <w:rPr>
          <w:rFonts w:ascii="Times New Roman" w:eastAsia="Times New Roman" w:hAnsi="Times New Roman" w:cs="Times New Roman"/>
          <w:color w:val="000000"/>
          <w:sz w:val="18"/>
          <w:szCs w:val="18"/>
        </w:rPr>
        <w:t> on seneden beri Türkiye de mukim ve ticaret sicillerinde kayıtlı bulunması.</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d) Yabancı şirketin </w:t>
      </w:r>
      <w:proofErr w:type="spellStart"/>
      <w:r w:rsidRPr="00150654">
        <w:rPr>
          <w:rFonts w:ascii="Times New Roman" w:eastAsia="Times New Roman" w:hAnsi="Times New Roman" w:cs="Times New Roman"/>
          <w:color w:val="000000"/>
          <w:sz w:val="18"/>
          <w:szCs w:val="18"/>
        </w:rPr>
        <w:t>b,c</w:t>
      </w:r>
      <w:proofErr w:type="spellEnd"/>
      <w:r w:rsidRPr="00150654">
        <w:rPr>
          <w:rFonts w:ascii="Times New Roman" w:eastAsia="Times New Roman" w:hAnsi="Times New Roman" w:cs="Times New Roman"/>
          <w:color w:val="000000"/>
          <w:sz w:val="18"/>
          <w:szCs w:val="18"/>
        </w:rPr>
        <w:t> fıkralarında yazılı şartların her </w:t>
      </w:r>
      <w:proofErr w:type="spellStart"/>
      <w:r w:rsidRPr="00150654">
        <w:rPr>
          <w:rFonts w:ascii="Times New Roman" w:eastAsia="Times New Roman" w:hAnsi="Times New Roman" w:cs="Times New Roman"/>
          <w:color w:val="000000"/>
          <w:sz w:val="18"/>
          <w:szCs w:val="18"/>
        </w:rPr>
        <w:t>ikisinede</w:t>
      </w:r>
      <w:proofErr w:type="spellEnd"/>
      <w:r w:rsidRPr="00150654">
        <w:rPr>
          <w:rFonts w:ascii="Times New Roman" w:eastAsia="Times New Roman" w:hAnsi="Times New Roman" w:cs="Times New Roman"/>
          <w:color w:val="000000"/>
          <w:sz w:val="18"/>
          <w:szCs w:val="18"/>
        </w:rPr>
        <w:t> haiz bulunması (Türkiye’de Şubesi olmayan şirketlerin belgesi Türkiye Cumhuriyeti Konsolosluklarınca tasdik edilmiş bulunacaktır.)</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e) Geçici teminat makbuzu veya teminat mektubu (muhammen bedelin %3 kadar)</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lastRenderedPageBreak/>
        <w:t>f) Dosya bedeli tahsilat makbuzu</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g) İsteklilerin ortak girişim olması halinde Noter tasdikli ortak girişim beyannamesi ve ortaklarca imzalı ortaklık sözleşmesi.</w:t>
      </w:r>
    </w:p>
    <w:p w:rsidR="00150654" w:rsidRPr="00150654" w:rsidRDefault="00150654" w:rsidP="00150654">
      <w:pPr>
        <w:spacing w:after="0" w:line="240" w:lineRule="atLeast"/>
        <w:ind w:firstLine="567"/>
        <w:jc w:val="both"/>
        <w:rPr>
          <w:rFonts w:ascii="Times New Roman" w:eastAsia="Times New Roman" w:hAnsi="Times New Roman" w:cs="Times New Roman"/>
          <w:color w:val="000000"/>
          <w:sz w:val="20"/>
          <w:szCs w:val="20"/>
        </w:rPr>
      </w:pPr>
      <w:r w:rsidRPr="00150654">
        <w:rPr>
          <w:rFonts w:ascii="Times New Roman" w:eastAsia="Times New Roman" w:hAnsi="Times New Roman" w:cs="Times New Roman"/>
          <w:color w:val="000000"/>
          <w:sz w:val="18"/>
          <w:szCs w:val="18"/>
        </w:rPr>
        <w:t>Bu satışa ait ihale dosyaları ihale gününden bir gün öncesine kadar mesai saatleri içinde yukarıda belirtilen bedel karşılığı Kadıköy Belediyesi Emlak ve İstimlak Müdürlüğünden temin edilebilir. İsteklilerin teklif zarflarını ihale saatine kadar Kadıköy Belediyesi Yazı İşleri Müdürlüğü Encümen Şefliğine vermeleri gerekir.</w:t>
      </w:r>
    </w:p>
    <w:p w:rsidR="00150654" w:rsidRPr="00150654" w:rsidRDefault="00150654" w:rsidP="00150654"/>
    <w:sectPr w:rsidR="00150654" w:rsidRPr="001506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A70" w:rsidRDefault="00AB6A70" w:rsidP="008344D6">
      <w:pPr>
        <w:spacing w:after="0" w:line="240" w:lineRule="auto"/>
      </w:pPr>
      <w:r>
        <w:separator/>
      </w:r>
    </w:p>
  </w:endnote>
  <w:endnote w:type="continuationSeparator" w:id="0">
    <w:p w:rsidR="00AB6A70" w:rsidRDefault="00AB6A70" w:rsidP="0083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A70" w:rsidRDefault="00AB6A70" w:rsidP="008344D6">
      <w:pPr>
        <w:spacing w:after="0" w:line="240" w:lineRule="auto"/>
      </w:pPr>
      <w:r>
        <w:separator/>
      </w:r>
    </w:p>
  </w:footnote>
  <w:footnote w:type="continuationSeparator" w:id="0">
    <w:p w:rsidR="00AB6A70" w:rsidRDefault="00AB6A70" w:rsidP="008344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D6"/>
    <w:rsid w:val="000A2AEF"/>
    <w:rsid w:val="00150654"/>
    <w:rsid w:val="002C7D6A"/>
    <w:rsid w:val="002F60DA"/>
    <w:rsid w:val="00567212"/>
    <w:rsid w:val="005C3695"/>
    <w:rsid w:val="007F2EA5"/>
    <w:rsid w:val="008344D6"/>
    <w:rsid w:val="00A47352"/>
    <w:rsid w:val="00AB6A70"/>
    <w:rsid w:val="00C545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86A30-C789-4CF4-A9AC-33ED9F60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D6A"/>
    <w:pPr>
      <w:spacing w:after="200" w:line="276" w:lineRule="auto"/>
    </w:pPr>
    <w:rPr>
      <w:rFonts w:eastAsiaTheme="minorEastAsia"/>
      <w:lang w:eastAsia="tr-TR"/>
    </w:rPr>
  </w:style>
  <w:style w:type="paragraph" w:styleId="Balk2">
    <w:name w:val="heading 2"/>
    <w:basedOn w:val="Normal"/>
    <w:link w:val="Balk2Char"/>
    <w:uiPriority w:val="9"/>
    <w:qFormat/>
    <w:rsid w:val="005C36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344D6"/>
    <w:rPr>
      <w:b/>
      <w:bCs/>
    </w:rPr>
  </w:style>
  <w:style w:type="paragraph" w:styleId="NormalWeb">
    <w:name w:val="Normal (Web)"/>
    <w:basedOn w:val="Normal"/>
    <w:uiPriority w:val="99"/>
    <w:semiHidden/>
    <w:unhideWhenUsed/>
    <w:rsid w:val="00834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8344D6"/>
  </w:style>
  <w:style w:type="character" w:customStyle="1" w:styleId="highlight">
    <w:name w:val="highlight"/>
    <w:basedOn w:val="VarsaylanParagrafYazTipi"/>
    <w:rsid w:val="008344D6"/>
  </w:style>
  <w:style w:type="paragraph" w:styleId="stbilgi">
    <w:name w:val="header"/>
    <w:basedOn w:val="Normal"/>
    <w:link w:val="stbilgiChar"/>
    <w:uiPriority w:val="99"/>
    <w:unhideWhenUsed/>
    <w:rsid w:val="008344D6"/>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8344D6"/>
  </w:style>
  <w:style w:type="paragraph" w:styleId="Altbilgi">
    <w:name w:val="footer"/>
    <w:basedOn w:val="Normal"/>
    <w:link w:val="AltbilgiChar"/>
    <w:uiPriority w:val="99"/>
    <w:unhideWhenUsed/>
    <w:rsid w:val="008344D6"/>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8344D6"/>
  </w:style>
  <w:style w:type="character" w:customStyle="1" w:styleId="Balk2Char">
    <w:name w:val="Başlık 2 Char"/>
    <w:basedOn w:val="VarsaylanParagrafYazTipi"/>
    <w:link w:val="Balk2"/>
    <w:uiPriority w:val="9"/>
    <w:rsid w:val="005C3695"/>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5C3695"/>
    <w:rPr>
      <w:color w:val="0563C1" w:themeColor="hyperlink"/>
      <w:u w:val="single"/>
    </w:rPr>
  </w:style>
  <w:style w:type="character" w:customStyle="1" w:styleId="grame">
    <w:name w:val="grame"/>
    <w:basedOn w:val="VarsaylanParagrafYazTipi"/>
    <w:rsid w:val="00150654"/>
  </w:style>
  <w:style w:type="character" w:customStyle="1" w:styleId="spelle">
    <w:name w:val="spelle"/>
    <w:basedOn w:val="VarsaylanParagrafYazTipi"/>
    <w:rsid w:val="00150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819957">
      <w:bodyDiv w:val="1"/>
      <w:marLeft w:val="0"/>
      <w:marRight w:val="0"/>
      <w:marTop w:val="0"/>
      <w:marBottom w:val="0"/>
      <w:divBdr>
        <w:top w:val="none" w:sz="0" w:space="0" w:color="auto"/>
        <w:left w:val="none" w:sz="0" w:space="0" w:color="auto"/>
        <w:bottom w:val="none" w:sz="0" w:space="0" w:color="auto"/>
        <w:right w:val="none" w:sz="0" w:space="0" w:color="auto"/>
      </w:divBdr>
    </w:div>
    <w:div w:id="1301571738">
      <w:bodyDiv w:val="1"/>
      <w:marLeft w:val="0"/>
      <w:marRight w:val="0"/>
      <w:marTop w:val="0"/>
      <w:marBottom w:val="0"/>
      <w:divBdr>
        <w:top w:val="none" w:sz="0" w:space="0" w:color="auto"/>
        <w:left w:val="none" w:sz="0" w:space="0" w:color="auto"/>
        <w:bottom w:val="none" w:sz="0" w:space="0" w:color="auto"/>
        <w:right w:val="none" w:sz="0" w:space="0" w:color="auto"/>
      </w:divBdr>
    </w:div>
    <w:div w:id="1441295759">
      <w:bodyDiv w:val="1"/>
      <w:marLeft w:val="0"/>
      <w:marRight w:val="0"/>
      <w:marTop w:val="0"/>
      <w:marBottom w:val="0"/>
      <w:divBdr>
        <w:top w:val="none" w:sz="0" w:space="0" w:color="auto"/>
        <w:left w:val="none" w:sz="0" w:space="0" w:color="auto"/>
        <w:bottom w:val="none" w:sz="0" w:space="0" w:color="auto"/>
        <w:right w:val="none" w:sz="0" w:space="0" w:color="auto"/>
      </w:divBdr>
    </w:div>
    <w:div w:id="1761639436">
      <w:bodyDiv w:val="1"/>
      <w:marLeft w:val="0"/>
      <w:marRight w:val="0"/>
      <w:marTop w:val="0"/>
      <w:marBottom w:val="0"/>
      <w:divBdr>
        <w:top w:val="none" w:sz="0" w:space="0" w:color="auto"/>
        <w:left w:val="none" w:sz="0" w:space="0" w:color="auto"/>
        <w:bottom w:val="none" w:sz="0" w:space="0" w:color="auto"/>
        <w:right w:val="none" w:sz="0" w:space="0" w:color="auto"/>
      </w:divBdr>
    </w:div>
    <w:div w:id="1943687688">
      <w:bodyDiv w:val="1"/>
      <w:marLeft w:val="0"/>
      <w:marRight w:val="0"/>
      <w:marTop w:val="0"/>
      <w:marBottom w:val="0"/>
      <w:divBdr>
        <w:top w:val="none" w:sz="0" w:space="0" w:color="auto"/>
        <w:left w:val="none" w:sz="0" w:space="0" w:color="auto"/>
        <w:bottom w:val="none" w:sz="0" w:space="0" w:color="auto"/>
        <w:right w:val="none" w:sz="0" w:space="0" w:color="auto"/>
      </w:divBdr>
    </w:div>
    <w:div w:id="20270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578</Words>
  <Characters>3295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cp:revision>
  <dcterms:created xsi:type="dcterms:W3CDTF">2014-01-30T06:25:00Z</dcterms:created>
  <dcterms:modified xsi:type="dcterms:W3CDTF">2014-01-30T07:40:00Z</dcterms:modified>
</cp:coreProperties>
</file>